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B7" w:rsidRPr="00806077" w:rsidRDefault="009A21B7" w:rsidP="009A21B7">
      <w:pPr>
        <w:ind w:left="708" w:firstLine="708"/>
        <w:jc w:val="center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>
        <w:rPr>
          <w:rFonts w:ascii="Book Antiqua" w:hAnsi="Book Antiqua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6" o:title=""/>
            <w10:wrap type="square" side="right"/>
          </v:shape>
          <o:OLEObject Type="Embed" ProgID="Msxml2.SAXXMLReader.5.0" ShapeID="_x0000_s1026" DrawAspect="Content" ObjectID="_1585567365" r:id="rId7"/>
        </w:pict>
      </w:r>
      <w:r w:rsidRPr="00806077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UNIWERSYTET KAZIMIERZA WIELKIEGO</w:t>
      </w:r>
    </w:p>
    <w:p w:rsidR="009A21B7" w:rsidRPr="00806077" w:rsidRDefault="009A21B7" w:rsidP="009A21B7">
      <w:pPr>
        <w:pBdr>
          <w:bottom w:val="single" w:sz="12" w:space="1" w:color="auto"/>
        </w:pBdr>
        <w:tabs>
          <w:tab w:val="left" w:pos="3960"/>
          <w:tab w:val="left" w:pos="4320"/>
        </w:tabs>
        <w:ind w:firstLine="708"/>
        <w:jc w:val="center"/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</w:pPr>
      <w:r w:rsidRPr="00806077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W BYDGOSZCZY</w:t>
      </w:r>
    </w:p>
    <w:p w:rsidR="009A21B7" w:rsidRPr="00806077" w:rsidRDefault="009A21B7" w:rsidP="009A21B7">
      <w:pPr>
        <w:tabs>
          <w:tab w:val="left" w:pos="1620"/>
          <w:tab w:val="left" w:pos="3960"/>
          <w:tab w:val="left" w:pos="4320"/>
        </w:tabs>
        <w:jc w:val="center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06077">
        <w:rPr>
          <w:rFonts w:ascii="Book Antiqua" w:eastAsia="Times New Roman" w:hAnsi="Book Antiqua" w:cs="Book Antiqua"/>
          <w:sz w:val="20"/>
          <w:szCs w:val="20"/>
          <w:lang w:eastAsia="pl-PL"/>
        </w:rPr>
        <w:t>ul. Chodkiewicza 30, 85 – 064 Bydgoszcz, tel. (52) 341 91 35, fax (52) 360 82 06</w:t>
      </w:r>
    </w:p>
    <w:p w:rsidR="009A21B7" w:rsidRPr="00806077" w:rsidRDefault="009A21B7" w:rsidP="009A21B7">
      <w:pPr>
        <w:tabs>
          <w:tab w:val="left" w:pos="1620"/>
          <w:tab w:val="left" w:pos="3960"/>
          <w:tab w:val="left" w:pos="4320"/>
        </w:tabs>
        <w:jc w:val="center"/>
        <w:rPr>
          <w:rStyle w:val="Hipercze"/>
          <w:rFonts w:ascii="Book Antiqua" w:eastAsia="Times New Roman" w:hAnsi="Book Antiqua" w:cs="Book Antiqua"/>
          <w:sz w:val="20"/>
          <w:szCs w:val="20"/>
          <w:lang w:eastAsia="pl-PL"/>
        </w:rPr>
      </w:pPr>
      <w:r w:rsidRPr="0080607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NIP 5542647568 REGON 340057695 </w:t>
      </w:r>
      <w:hyperlink r:id="rId8" w:history="1">
        <w:r w:rsidRPr="00806077">
          <w:rPr>
            <w:rStyle w:val="Hipercze"/>
            <w:rFonts w:ascii="Book Antiqua" w:eastAsia="Times New Roman" w:hAnsi="Book Antiqua" w:cs="Book Antiqua"/>
            <w:sz w:val="20"/>
            <w:szCs w:val="20"/>
            <w:lang w:eastAsia="pl-PL"/>
          </w:rPr>
          <w:t>www.ukw.edu.pl</w:t>
        </w:r>
      </w:hyperlink>
    </w:p>
    <w:p w:rsidR="009A21B7" w:rsidRPr="00806077" w:rsidRDefault="009A21B7" w:rsidP="009A21B7">
      <w:pPr>
        <w:tabs>
          <w:tab w:val="left" w:pos="1620"/>
          <w:tab w:val="left" w:pos="3960"/>
          <w:tab w:val="left" w:pos="4320"/>
        </w:tabs>
        <w:jc w:val="center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9A21B7" w:rsidRPr="00806077" w:rsidRDefault="009A21B7" w:rsidP="009A21B7">
      <w:pPr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0607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Bydgoszcz, dn.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18.04</w:t>
      </w:r>
      <w:r w:rsidRPr="00806077">
        <w:rPr>
          <w:rFonts w:ascii="Book Antiqua" w:eastAsia="Times New Roman" w:hAnsi="Book Antiqua" w:cs="Book Antiqua"/>
          <w:sz w:val="20"/>
          <w:szCs w:val="20"/>
          <w:lang w:eastAsia="pl-PL"/>
        </w:rPr>
        <w:t>.201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8</w:t>
      </w:r>
    </w:p>
    <w:p w:rsidR="009A21B7" w:rsidRPr="00806077" w:rsidRDefault="009A21B7" w:rsidP="009A21B7">
      <w:pPr>
        <w:spacing w:after="0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9A21B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UKW/DZP-282-ZO-BFN-2/2018</w:t>
      </w:r>
    </w:p>
    <w:p w:rsidR="009A21B7" w:rsidRPr="00806077" w:rsidRDefault="009A21B7" w:rsidP="009A21B7">
      <w:pPr>
        <w:spacing w:after="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9A21B7" w:rsidRPr="00806077" w:rsidRDefault="009A21B7" w:rsidP="009A21B7">
      <w:pPr>
        <w:spacing w:after="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80607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OGŁOSZENIE O WYBORZE OFERTY</w:t>
      </w:r>
    </w:p>
    <w:p w:rsidR="009A21B7" w:rsidRDefault="009A21B7" w:rsidP="009A21B7">
      <w:pPr>
        <w:spacing w:after="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  <w:r w:rsidRPr="0080607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 xml:space="preserve"> w TRYBIE Zapytania Ofertowego </w:t>
      </w:r>
    </w:p>
    <w:p w:rsidR="009A21B7" w:rsidRPr="00806077" w:rsidRDefault="009A21B7" w:rsidP="009A21B7">
      <w:pPr>
        <w:spacing w:after="0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:rsidR="009A21B7" w:rsidRPr="00806077" w:rsidRDefault="009A21B7" w:rsidP="009A21B7">
      <w:pPr>
        <w:ind w:firstLine="708"/>
        <w:jc w:val="center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noProof/>
          <w:sz w:val="20"/>
          <w:szCs w:val="20"/>
          <w:lang w:eastAsia="pl-PL"/>
        </w:rPr>
        <w:drawing>
          <wp:inline distT="0" distB="0" distL="0" distR="0" wp14:anchorId="6818C427" wp14:editId="1929ED81">
            <wp:extent cx="810895" cy="792480"/>
            <wp:effectExtent l="0" t="0" r="8255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21B7" w:rsidRPr="00806077" w:rsidRDefault="009A21B7" w:rsidP="009A21B7">
      <w:pPr>
        <w:ind w:firstLine="708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06077">
        <w:rPr>
          <w:rFonts w:ascii="Book Antiqua" w:eastAsia="Times New Roman" w:hAnsi="Book Antiqua" w:cs="Book Antiqua"/>
          <w:sz w:val="20"/>
          <w:szCs w:val="20"/>
          <w:lang w:eastAsia="pl-PL"/>
        </w:rPr>
        <w:t>Uniwersytet Kazimierza Wielkiego w Bydgoszczy z siedzibą przy ul. Chodkiewicza 30, 85-064 Bydgoszcz informuje, iż w wyniku przeprowadzonego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postępowania w trybie</w:t>
      </w:r>
      <w:r w:rsidRPr="0080607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Pr="00806077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Zapytania Ofertowego</w:t>
      </w:r>
      <w:r w:rsidRPr="0080607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                                               </w:t>
      </w:r>
      <w:r w:rsidRPr="00806077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Nr </w:t>
      </w:r>
      <w:r w:rsidRPr="009A21B7"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>UKW/DZP-282-ZO-BFN-2/2018</w:t>
      </w:r>
      <w:r>
        <w:rPr>
          <w:rFonts w:ascii="Book Antiqua" w:eastAsia="Times New Roman" w:hAnsi="Book Antiqua" w:cs="Book Antiqua"/>
          <w:b/>
          <w:bCs/>
          <w:sz w:val="20"/>
          <w:szCs w:val="20"/>
          <w:lang w:eastAsia="pl-PL"/>
        </w:rPr>
        <w:t xml:space="preserve"> </w:t>
      </w:r>
      <w:r w:rsidRPr="00806077">
        <w:rPr>
          <w:rFonts w:ascii="Book Antiqua" w:eastAsia="Times New Roman" w:hAnsi="Book Antiqua" w:cs="Book Antiqua"/>
          <w:sz w:val="20"/>
          <w:szCs w:val="20"/>
          <w:lang w:eastAsia="pl-PL"/>
        </w:rPr>
        <w:t>pn.</w:t>
      </w:r>
      <w:r w:rsidRPr="00806077">
        <w:rPr>
          <w:rFonts w:ascii="Book Antiqua" w:eastAsia="Times New Roman" w:hAnsi="Book Antiqua" w:cs="Book Antiqua"/>
          <w:b/>
          <w:bCs/>
          <w:i/>
          <w:iCs/>
          <w:sz w:val="20"/>
          <w:szCs w:val="20"/>
          <w:lang w:eastAsia="pl-PL"/>
        </w:rPr>
        <w:t xml:space="preserve"> „</w:t>
      </w:r>
      <w:r w:rsidRPr="009A21B7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Przygotowanie materiałów poligraficznych związanych z Bydgoskim Festiwalem Nauki 2018</w:t>
      </w:r>
      <w:r w:rsidRPr="00806077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>”</w:t>
      </w:r>
      <w:r w:rsidRPr="00806077">
        <w:rPr>
          <w:rFonts w:ascii="Book Antiqua" w:eastAsia="Times New Roman" w:hAnsi="Book Antiqua" w:cs="Book Antiqua"/>
          <w:b/>
          <w:bCs/>
          <w:i/>
          <w:iCs/>
          <w:sz w:val="20"/>
          <w:szCs w:val="20"/>
          <w:lang w:eastAsia="pl-PL"/>
        </w:rPr>
        <w:t>,</w:t>
      </w:r>
      <w:r w:rsidRPr="00806077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 xml:space="preserve"> </w:t>
      </w:r>
      <w:r w:rsidRPr="0080607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została wybrana następująca oferta: </w:t>
      </w:r>
    </w:p>
    <w:p w:rsidR="009A21B7" w:rsidRPr="001A12EF" w:rsidRDefault="009A21B7" w:rsidP="009A21B7">
      <w:pPr>
        <w:pStyle w:val="Akapitzlist"/>
        <w:numPr>
          <w:ilvl w:val="0"/>
          <w:numId w:val="1"/>
        </w:numPr>
        <w:tabs>
          <w:tab w:val="clear" w:pos="1932"/>
          <w:tab w:val="left" w:pos="284"/>
          <w:tab w:val="num" w:pos="1560"/>
        </w:tabs>
        <w:spacing w:after="0"/>
        <w:ind w:left="0" w:firstLine="0"/>
        <w:rPr>
          <w:rFonts w:ascii="Book Antiqua" w:hAnsi="Book Antiqua"/>
          <w:b/>
        </w:rPr>
      </w:pPr>
      <w:r w:rsidRPr="0080607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Wykonawca: </w:t>
      </w:r>
      <w:proofErr w:type="spellStart"/>
      <w:r w:rsidRPr="001A12EF">
        <w:rPr>
          <w:rFonts w:ascii="Book Antiqua" w:hAnsi="Book Antiqua"/>
          <w:b/>
        </w:rPr>
        <w:t>Mediakolor</w:t>
      </w:r>
      <w:proofErr w:type="spellEnd"/>
      <w:r w:rsidRPr="001A12EF">
        <w:rPr>
          <w:rFonts w:ascii="Book Antiqua" w:hAnsi="Book Antiqua"/>
          <w:b/>
        </w:rPr>
        <w:t xml:space="preserve"> Osieccy sp. j., </w:t>
      </w:r>
    </w:p>
    <w:p w:rsidR="009A21B7" w:rsidRPr="00806077" w:rsidRDefault="009A21B7" w:rsidP="009A21B7">
      <w:pPr>
        <w:pStyle w:val="Akapitzlist"/>
        <w:numPr>
          <w:ilvl w:val="0"/>
          <w:numId w:val="1"/>
        </w:numPr>
        <w:tabs>
          <w:tab w:val="clear" w:pos="1932"/>
          <w:tab w:val="left" w:pos="284"/>
        </w:tabs>
        <w:spacing w:after="0"/>
        <w:ind w:left="0" w:firstLine="0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0607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Adres: </w:t>
      </w:r>
      <w:r w:rsidRPr="001A12EF">
        <w:rPr>
          <w:rFonts w:ascii="Book Antiqua" w:hAnsi="Book Antiqua"/>
          <w:b/>
        </w:rPr>
        <w:t>ul. Podchorążych 11, 09-407 Płock</w:t>
      </w:r>
    </w:p>
    <w:p w:rsidR="009A21B7" w:rsidRPr="00806077" w:rsidRDefault="009A21B7" w:rsidP="009A21B7">
      <w:pPr>
        <w:pStyle w:val="Akapitzlist"/>
        <w:numPr>
          <w:ilvl w:val="0"/>
          <w:numId w:val="1"/>
        </w:numPr>
        <w:tabs>
          <w:tab w:val="clear" w:pos="1932"/>
          <w:tab w:val="left" w:pos="284"/>
        </w:tabs>
        <w:ind w:left="0" w:firstLine="0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0607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>5 102,04</w:t>
      </w:r>
      <w:r w:rsidRPr="00806077">
        <w:rPr>
          <w:rFonts w:ascii="Book Antiqua" w:eastAsia="Times New Roman" w:hAnsi="Book Antiqua" w:cs="Book Antiqua"/>
          <w:b/>
          <w:sz w:val="20"/>
          <w:szCs w:val="20"/>
          <w:u w:val="single"/>
          <w:lang w:eastAsia="pl-PL"/>
        </w:rPr>
        <w:t xml:space="preserve">  zł brutto</w:t>
      </w:r>
    </w:p>
    <w:p w:rsidR="009A21B7" w:rsidRPr="00806077" w:rsidRDefault="009A21B7" w:rsidP="009A21B7">
      <w:pPr>
        <w:tabs>
          <w:tab w:val="num" w:pos="567"/>
          <w:tab w:val="left" w:pos="851"/>
          <w:tab w:val="num" w:pos="1560"/>
        </w:tabs>
        <w:spacing w:after="0"/>
        <w:ind w:left="567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06077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Ilość punktów wg kryteriów: </w:t>
      </w:r>
    </w:p>
    <w:p w:rsidR="009A21B7" w:rsidRPr="00806077" w:rsidRDefault="009A21B7" w:rsidP="009A21B7">
      <w:pPr>
        <w:tabs>
          <w:tab w:val="num" w:pos="567"/>
          <w:tab w:val="left" w:pos="851"/>
          <w:tab w:val="num" w:pos="1560"/>
        </w:tabs>
        <w:spacing w:after="0"/>
        <w:ind w:left="567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06077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-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C</w:t>
      </w:r>
      <w:r w:rsidRPr="0080607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ena – waga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8</w:t>
      </w:r>
      <w:r w:rsidRPr="00806077">
        <w:rPr>
          <w:rFonts w:ascii="Book Antiqua" w:eastAsia="Times New Roman" w:hAnsi="Book Antiqua" w:cs="Book Antiqua"/>
          <w:sz w:val="20"/>
          <w:szCs w:val="20"/>
          <w:lang w:eastAsia="pl-PL"/>
        </w:rPr>
        <w:t>0 % –</w:t>
      </w:r>
      <w:r w:rsidRPr="00806077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76,75 </w:t>
      </w:r>
      <w:r w:rsidRPr="00806077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pkt</w:t>
      </w:r>
      <w:r w:rsidRPr="0080607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</w:p>
    <w:p w:rsidR="009A21B7" w:rsidRDefault="009A21B7" w:rsidP="009A21B7">
      <w:pPr>
        <w:tabs>
          <w:tab w:val="num" w:pos="567"/>
          <w:tab w:val="left" w:pos="851"/>
          <w:tab w:val="num" w:pos="1560"/>
        </w:tabs>
        <w:spacing w:after="0"/>
        <w:ind w:left="567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06077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- </w:t>
      </w:r>
      <w:r w:rsidRPr="00806077">
        <w:rPr>
          <w:rFonts w:ascii="Book Antiqua" w:hAnsi="Book Antiqua" w:cs="Book Antiqua"/>
          <w:bCs/>
          <w:spacing w:val="-3"/>
          <w:sz w:val="20"/>
          <w:szCs w:val="20"/>
        </w:rPr>
        <w:t xml:space="preserve">Termin realizacji zamówienia – </w:t>
      </w:r>
      <w:r>
        <w:rPr>
          <w:rFonts w:ascii="Book Antiqua" w:hAnsi="Book Antiqua" w:cs="Book Antiqua"/>
          <w:bCs/>
          <w:spacing w:val="-3"/>
          <w:sz w:val="20"/>
          <w:szCs w:val="20"/>
        </w:rPr>
        <w:t>3</w:t>
      </w:r>
      <w:r w:rsidRPr="00806077">
        <w:rPr>
          <w:rFonts w:ascii="Book Antiqua" w:hAnsi="Book Antiqua" w:cs="Book Antiqua"/>
          <w:bCs/>
          <w:spacing w:val="-3"/>
          <w:sz w:val="20"/>
          <w:szCs w:val="20"/>
        </w:rPr>
        <w:t xml:space="preserve"> dni </w:t>
      </w:r>
      <w:r w:rsidRPr="0080607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– waga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Pr="0080607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0 % -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14,29</w:t>
      </w:r>
      <w:r w:rsidRPr="00806077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pkt</w:t>
      </w:r>
      <w:r w:rsidRPr="00806077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</w:p>
    <w:p w:rsidR="009A21B7" w:rsidRPr="00806077" w:rsidRDefault="009A21B7" w:rsidP="009A21B7">
      <w:pPr>
        <w:tabs>
          <w:tab w:val="num" w:pos="567"/>
          <w:tab w:val="left" w:pos="851"/>
          <w:tab w:val="num" w:pos="1560"/>
        </w:tabs>
        <w:spacing w:after="0"/>
        <w:ind w:left="567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9A21B7" w:rsidRPr="00806077" w:rsidRDefault="009A21B7" w:rsidP="009A21B7">
      <w:pPr>
        <w:tabs>
          <w:tab w:val="num" w:pos="284"/>
        </w:tabs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06077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ab/>
        <w:t xml:space="preserve">Razem: </w:t>
      </w:r>
      <w:r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91,04</w:t>
      </w:r>
      <w:r w:rsidRPr="00806077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pkt</w:t>
      </w:r>
      <w:r w:rsidRPr="00806077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</w:p>
    <w:p w:rsidR="009A21B7" w:rsidRPr="00806077" w:rsidRDefault="009A21B7" w:rsidP="009A21B7">
      <w:pPr>
        <w:jc w:val="both"/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</w:pPr>
      <w:r w:rsidRPr="00806077">
        <w:rPr>
          <w:rFonts w:ascii="Book Antiqua" w:eastAsia="Times New Roman" w:hAnsi="Book Antiqua" w:cs="Book Antiqua"/>
          <w:b/>
          <w:bCs/>
          <w:sz w:val="20"/>
          <w:szCs w:val="20"/>
          <w:u w:val="single"/>
          <w:lang w:eastAsia="pl-PL"/>
        </w:rPr>
        <w:t>Uzasadnienie wyboru:</w:t>
      </w:r>
    </w:p>
    <w:p w:rsidR="009A21B7" w:rsidRPr="00806077" w:rsidRDefault="009A21B7" w:rsidP="009A21B7">
      <w:pPr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806077">
        <w:rPr>
          <w:rFonts w:ascii="Book Antiqua" w:eastAsia="Times New Roman" w:hAnsi="Book Antiqua" w:cs="Book Antiqua"/>
          <w:sz w:val="20"/>
          <w:szCs w:val="20"/>
          <w:lang w:eastAsia="pl-PL"/>
        </w:rPr>
        <w:tab/>
        <w:t xml:space="preserve">Oferta firmy </w:t>
      </w:r>
      <w:proofErr w:type="spellStart"/>
      <w:r w:rsidRPr="001A12E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>Mediakolor</w:t>
      </w:r>
      <w:proofErr w:type="spellEnd"/>
      <w:r w:rsidRPr="001A12EF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Osieccy sp. j.</w:t>
      </w:r>
      <w:r w:rsidRPr="00164DA2">
        <w:rPr>
          <w:rFonts w:ascii="Book Antiqua" w:eastAsia="Times New Roman" w:hAnsi="Book Antiqua" w:cs="Book Antiqua"/>
          <w:b/>
          <w:sz w:val="20"/>
          <w:szCs w:val="20"/>
          <w:lang w:eastAsia="pl-PL"/>
        </w:rPr>
        <w:t xml:space="preserve"> </w:t>
      </w:r>
      <w:r w:rsidRPr="0080607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spełnia wszystkie wymagania i oczekiwania Zamawiającego. Oferta nr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Pr="0080607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uzyskała najwyższą liczbę punktów wśród ofert złożonych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br/>
      </w:r>
      <w:r w:rsidRPr="00806077">
        <w:rPr>
          <w:rFonts w:ascii="Book Antiqua" w:eastAsia="Times New Roman" w:hAnsi="Book Antiqua" w:cs="Book Antiqua"/>
          <w:sz w:val="20"/>
          <w:szCs w:val="20"/>
          <w:lang w:eastAsia="pl-PL"/>
        </w:rPr>
        <w:t>w postępowaniu.</w:t>
      </w:r>
    </w:p>
    <w:p w:rsidR="009A21B7" w:rsidRPr="00806077" w:rsidRDefault="009A21B7" w:rsidP="009A21B7">
      <w:pPr>
        <w:jc w:val="both"/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</w:pPr>
      <w:r w:rsidRPr="00806077">
        <w:rPr>
          <w:rFonts w:ascii="Book Antiqua" w:eastAsia="Times New Roman" w:hAnsi="Book Antiqua" w:cs="Book Antiqua"/>
          <w:sz w:val="20"/>
          <w:szCs w:val="20"/>
          <w:u w:val="single"/>
          <w:lang w:eastAsia="pl-PL"/>
        </w:rPr>
        <w:t>Pozostałe oferty złożone w postępowaniu: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77"/>
        <w:gridCol w:w="3642"/>
        <w:gridCol w:w="1843"/>
        <w:gridCol w:w="1843"/>
        <w:gridCol w:w="1134"/>
      </w:tblGrid>
      <w:tr w:rsidR="009A21B7" w:rsidRPr="00806077" w:rsidTr="009A21B7">
        <w:tc>
          <w:tcPr>
            <w:tcW w:w="577" w:type="dxa"/>
          </w:tcPr>
          <w:p w:rsidR="009A21B7" w:rsidRPr="00806077" w:rsidRDefault="009A21B7" w:rsidP="008A4F76">
            <w:pPr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9A21B7" w:rsidRPr="00806077" w:rsidRDefault="009A21B7" w:rsidP="008A4F76">
            <w:pPr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80607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642" w:type="dxa"/>
          </w:tcPr>
          <w:p w:rsidR="009A21B7" w:rsidRPr="00806077" w:rsidRDefault="009A21B7" w:rsidP="008A4F76">
            <w:pPr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9A21B7" w:rsidRPr="00806077" w:rsidRDefault="009A21B7" w:rsidP="008A4F76">
            <w:pPr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80607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1843" w:type="dxa"/>
          </w:tcPr>
          <w:p w:rsidR="009A21B7" w:rsidRPr="00806077" w:rsidRDefault="009A21B7" w:rsidP="008A4F76">
            <w:pPr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9A21B7" w:rsidRPr="00806077" w:rsidRDefault="009A21B7" w:rsidP="008A4F76">
            <w:pPr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80607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1843" w:type="dxa"/>
          </w:tcPr>
          <w:p w:rsidR="009A21B7" w:rsidRPr="00806077" w:rsidRDefault="009A21B7" w:rsidP="008A4F76">
            <w:pPr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80607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1134" w:type="dxa"/>
          </w:tcPr>
          <w:p w:rsidR="009A21B7" w:rsidRPr="00806077" w:rsidRDefault="009A21B7" w:rsidP="008A4F76">
            <w:pPr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9A21B7" w:rsidRPr="00806077" w:rsidRDefault="009A21B7" w:rsidP="008A4F76">
            <w:pPr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80607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PUNKTY</w:t>
            </w:r>
          </w:p>
          <w:p w:rsidR="009A21B7" w:rsidRPr="00806077" w:rsidRDefault="009A21B7" w:rsidP="008A4F76">
            <w:pPr>
              <w:spacing w:line="276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80607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RAZEM</w:t>
            </w:r>
          </w:p>
        </w:tc>
      </w:tr>
      <w:tr w:rsidR="009A21B7" w:rsidRPr="00806077" w:rsidTr="009A21B7">
        <w:trPr>
          <w:trHeight w:val="929"/>
        </w:trPr>
        <w:tc>
          <w:tcPr>
            <w:tcW w:w="577" w:type="dxa"/>
          </w:tcPr>
          <w:p w:rsidR="009A21B7" w:rsidRPr="00806077" w:rsidRDefault="009A21B7" w:rsidP="008A4F76">
            <w:pPr>
              <w:spacing w:line="276" w:lineRule="auto"/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42" w:type="dxa"/>
          </w:tcPr>
          <w:p w:rsidR="009A21B7" w:rsidRPr="00806077" w:rsidRDefault="009A21B7" w:rsidP="008A4F76">
            <w:pPr>
              <w:spacing w:line="276" w:lineRule="auto"/>
              <w:rPr>
                <w:rFonts w:ascii="Book Antiqua" w:hAnsi="Book Antiqua"/>
                <w:sz w:val="20"/>
                <w:szCs w:val="20"/>
              </w:rPr>
            </w:pPr>
            <w:r w:rsidRPr="009A21B7">
              <w:rPr>
                <w:rFonts w:ascii="Book Antiqua" w:hAnsi="Book Antiqua"/>
                <w:sz w:val="20"/>
                <w:szCs w:val="20"/>
              </w:rPr>
              <w:t xml:space="preserve">Drukarnia „SIL-VEG-DRUK” s.c. </w:t>
            </w:r>
            <w:proofErr w:type="spellStart"/>
            <w:r w:rsidRPr="009A21B7">
              <w:rPr>
                <w:rFonts w:ascii="Book Antiqua" w:hAnsi="Book Antiqua"/>
                <w:sz w:val="20"/>
                <w:szCs w:val="20"/>
              </w:rPr>
              <w:t>Pawelak</w:t>
            </w:r>
            <w:proofErr w:type="spellEnd"/>
            <w:r w:rsidRPr="009A21B7">
              <w:rPr>
                <w:rFonts w:ascii="Book Antiqua" w:hAnsi="Book Antiqua"/>
                <w:sz w:val="20"/>
                <w:szCs w:val="20"/>
              </w:rPr>
              <w:t xml:space="preserve"> J., </w:t>
            </w:r>
            <w:proofErr w:type="spellStart"/>
            <w:r w:rsidRPr="009A21B7">
              <w:rPr>
                <w:rFonts w:ascii="Book Antiqua" w:hAnsi="Book Antiqua"/>
                <w:sz w:val="20"/>
                <w:szCs w:val="20"/>
              </w:rPr>
              <w:t>PełkaD</w:t>
            </w:r>
            <w:proofErr w:type="spellEnd"/>
            <w:r w:rsidRPr="009A21B7">
              <w:rPr>
                <w:rFonts w:ascii="Book Antiqua" w:hAnsi="Book Antiqua"/>
                <w:sz w:val="20"/>
                <w:szCs w:val="20"/>
              </w:rPr>
              <w:t>., Śmich D., ul. Niegolewskich 12, 42-700 Lubliniec</w:t>
            </w:r>
          </w:p>
        </w:tc>
        <w:tc>
          <w:tcPr>
            <w:tcW w:w="1843" w:type="dxa"/>
          </w:tcPr>
          <w:p w:rsidR="009A21B7" w:rsidRPr="00806077" w:rsidRDefault="009A21B7" w:rsidP="008A4F76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9A21B7" w:rsidRPr="00806077" w:rsidRDefault="009A21B7" w:rsidP="008A4F76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5 557,14</w:t>
            </w:r>
            <w:r w:rsidRPr="00806077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 zł brutto</w:t>
            </w:r>
          </w:p>
          <w:p w:rsidR="009A21B7" w:rsidRPr="00806077" w:rsidRDefault="009A21B7" w:rsidP="009A21B7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70,47</w:t>
            </w:r>
            <w:r w:rsidRPr="0080607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843" w:type="dxa"/>
          </w:tcPr>
          <w:p w:rsidR="009A21B7" w:rsidRPr="00806077" w:rsidRDefault="009A21B7" w:rsidP="008A4F76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9A21B7" w:rsidRPr="00806077" w:rsidRDefault="009A21B7" w:rsidP="008A4F76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3</w:t>
            </w:r>
            <w:r w:rsidRPr="00806077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 dni</w:t>
            </w:r>
          </w:p>
          <w:p w:rsidR="009A21B7" w:rsidRPr="00806077" w:rsidRDefault="009A21B7" w:rsidP="008A4F76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14,29</w:t>
            </w:r>
            <w:r w:rsidRPr="0080607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134" w:type="dxa"/>
          </w:tcPr>
          <w:p w:rsidR="009A21B7" w:rsidRPr="00806077" w:rsidRDefault="009A21B7" w:rsidP="008A4F76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9A21B7" w:rsidRPr="00806077" w:rsidRDefault="009A21B7" w:rsidP="009A21B7">
            <w:pPr>
              <w:spacing w:line="276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84,76</w:t>
            </w:r>
            <w:r w:rsidRPr="0080607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9A21B7" w:rsidRPr="00806077" w:rsidTr="009A21B7">
        <w:trPr>
          <w:trHeight w:val="929"/>
        </w:trPr>
        <w:tc>
          <w:tcPr>
            <w:tcW w:w="577" w:type="dxa"/>
          </w:tcPr>
          <w:p w:rsidR="009A21B7" w:rsidRDefault="009A21B7" w:rsidP="008A4F76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3642" w:type="dxa"/>
          </w:tcPr>
          <w:p w:rsidR="009A21B7" w:rsidRPr="001A12EF" w:rsidRDefault="009A21B7" w:rsidP="008A4F76">
            <w:pPr>
              <w:rPr>
                <w:rFonts w:ascii="Book Antiqua" w:hAnsi="Book Antiqua"/>
                <w:sz w:val="20"/>
                <w:szCs w:val="20"/>
              </w:rPr>
            </w:pPr>
            <w:r w:rsidRPr="009A21B7">
              <w:rPr>
                <w:rFonts w:ascii="Book Antiqua" w:hAnsi="Book Antiqua"/>
                <w:sz w:val="20"/>
                <w:szCs w:val="20"/>
              </w:rPr>
              <w:t>Zakład Aktywności Zawodowej, ul. Ludwikowo 3, 85-502 Bydgoszcz</w:t>
            </w:r>
          </w:p>
        </w:tc>
        <w:tc>
          <w:tcPr>
            <w:tcW w:w="1843" w:type="dxa"/>
          </w:tcPr>
          <w:p w:rsidR="009A21B7" w:rsidRDefault="009A21B7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9A21B7" w:rsidRPr="001A12EF" w:rsidRDefault="009A21B7" w:rsidP="008A4F76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10 584,15 zł</w:t>
            </w:r>
            <w:r w:rsidRPr="001A12EF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 brutto</w:t>
            </w:r>
          </w:p>
          <w:p w:rsidR="009A21B7" w:rsidRPr="00806077" w:rsidRDefault="009A21B7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37</w:t>
            </w: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843" w:type="dxa"/>
          </w:tcPr>
          <w:p w:rsidR="009A21B7" w:rsidRDefault="009A21B7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9A21B7" w:rsidRPr="001A12EF" w:rsidRDefault="009A21B7" w:rsidP="008A4F76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 w:rsidRPr="001A12EF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7 dni</w:t>
            </w:r>
          </w:p>
          <w:p w:rsidR="009A21B7" w:rsidRPr="00806077" w:rsidRDefault="009A21B7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2,86</w:t>
            </w: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134" w:type="dxa"/>
          </w:tcPr>
          <w:p w:rsidR="009A21B7" w:rsidRDefault="009A21B7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9A21B7" w:rsidRPr="00806077" w:rsidRDefault="009A21B7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39,86</w:t>
            </w: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9A21B7" w:rsidRPr="00806077" w:rsidTr="009A21B7">
        <w:trPr>
          <w:trHeight w:val="929"/>
        </w:trPr>
        <w:tc>
          <w:tcPr>
            <w:tcW w:w="577" w:type="dxa"/>
          </w:tcPr>
          <w:p w:rsidR="009A21B7" w:rsidRDefault="009A21B7" w:rsidP="008A4F76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42" w:type="dxa"/>
          </w:tcPr>
          <w:p w:rsidR="009A21B7" w:rsidRPr="001A12EF" w:rsidRDefault="0048282E" w:rsidP="008A4F76">
            <w:pPr>
              <w:rPr>
                <w:rFonts w:ascii="Book Antiqua" w:hAnsi="Book Antiqua"/>
                <w:sz w:val="20"/>
                <w:szCs w:val="20"/>
              </w:rPr>
            </w:pPr>
            <w:r w:rsidRPr="0048282E">
              <w:rPr>
                <w:rFonts w:ascii="Book Antiqua" w:hAnsi="Book Antiqua"/>
                <w:sz w:val="20"/>
                <w:szCs w:val="20"/>
              </w:rPr>
              <w:t>MKK sp. z o.o. ul. Dworcowa 4, 87-400 Golub Dobrzyń</w:t>
            </w:r>
          </w:p>
        </w:tc>
        <w:tc>
          <w:tcPr>
            <w:tcW w:w="1843" w:type="dxa"/>
          </w:tcPr>
          <w:p w:rsidR="009A21B7" w:rsidRDefault="009A21B7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9A21B7" w:rsidRPr="004B4CC7" w:rsidRDefault="0048282E" w:rsidP="008A4F76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6 247,66</w:t>
            </w:r>
            <w:r w:rsidR="009A21B7" w:rsidRPr="004B4CC7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 zł brutto</w:t>
            </w:r>
          </w:p>
          <w:p w:rsidR="009A21B7" w:rsidRDefault="0048282E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62,68</w:t>
            </w:r>
            <w:r w:rsidR="009A21B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843" w:type="dxa"/>
          </w:tcPr>
          <w:p w:rsidR="009A21B7" w:rsidRDefault="009A21B7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9A21B7" w:rsidRPr="004B4CC7" w:rsidRDefault="0048282E" w:rsidP="008A4F76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7</w:t>
            </w:r>
            <w:r w:rsidR="009A21B7" w:rsidRPr="004B4CC7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 dni</w:t>
            </w:r>
          </w:p>
          <w:p w:rsidR="009A21B7" w:rsidRDefault="0048282E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2,86</w:t>
            </w:r>
            <w:r w:rsidR="009A21B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134" w:type="dxa"/>
          </w:tcPr>
          <w:p w:rsidR="009A21B7" w:rsidRDefault="009A21B7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9A21B7" w:rsidRDefault="0048282E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65,54</w:t>
            </w:r>
            <w:r w:rsidR="009A21B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9A21B7" w:rsidRPr="00806077" w:rsidTr="009A21B7">
        <w:trPr>
          <w:trHeight w:val="929"/>
        </w:trPr>
        <w:tc>
          <w:tcPr>
            <w:tcW w:w="577" w:type="dxa"/>
          </w:tcPr>
          <w:p w:rsidR="009A21B7" w:rsidRDefault="009A21B7" w:rsidP="008A4F76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42" w:type="dxa"/>
          </w:tcPr>
          <w:p w:rsidR="009A21B7" w:rsidRPr="00502225" w:rsidRDefault="0048282E" w:rsidP="0048282E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48282E">
              <w:rPr>
                <w:rFonts w:ascii="Book Antiqua" w:hAnsi="Book Antiqua"/>
                <w:sz w:val="20"/>
                <w:szCs w:val="20"/>
              </w:rPr>
              <w:t>Drukarnia Artystyczna Forum Design Cards ul. Błońska 58, 05-830 Nadarzyn</w:t>
            </w:r>
          </w:p>
        </w:tc>
        <w:tc>
          <w:tcPr>
            <w:tcW w:w="1843" w:type="dxa"/>
          </w:tcPr>
          <w:p w:rsidR="009A21B7" w:rsidRDefault="009A21B7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9A21B7" w:rsidRPr="0017410E" w:rsidRDefault="0048282E" w:rsidP="008A4F76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5 436,85</w:t>
            </w:r>
            <w:r w:rsidR="009A21B7" w:rsidRPr="0017410E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 zł brutto</w:t>
            </w:r>
          </w:p>
          <w:p w:rsidR="009A21B7" w:rsidRDefault="0048282E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72,03</w:t>
            </w:r>
            <w:r w:rsidR="009A21B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843" w:type="dxa"/>
          </w:tcPr>
          <w:p w:rsidR="009A21B7" w:rsidRDefault="009A21B7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9A21B7" w:rsidRPr="0048282E" w:rsidRDefault="0048282E" w:rsidP="008A4F76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7</w:t>
            </w:r>
            <w:r w:rsidR="009A21B7" w:rsidRPr="0048282E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 dni</w:t>
            </w:r>
          </w:p>
          <w:p w:rsidR="009A21B7" w:rsidRDefault="0048282E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 w:rsidRPr="0048282E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2,86 pkt</w:t>
            </w:r>
          </w:p>
        </w:tc>
        <w:tc>
          <w:tcPr>
            <w:tcW w:w="1134" w:type="dxa"/>
          </w:tcPr>
          <w:p w:rsidR="009A21B7" w:rsidRDefault="009A21B7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9A21B7" w:rsidRDefault="0048282E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74,89</w:t>
            </w:r>
            <w:r w:rsidR="009A21B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9A21B7" w:rsidRPr="00806077" w:rsidTr="009A21B7">
        <w:trPr>
          <w:trHeight w:val="929"/>
        </w:trPr>
        <w:tc>
          <w:tcPr>
            <w:tcW w:w="577" w:type="dxa"/>
          </w:tcPr>
          <w:p w:rsidR="009A21B7" w:rsidRDefault="009A21B7" w:rsidP="008A4F76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42" w:type="dxa"/>
          </w:tcPr>
          <w:p w:rsidR="009A21B7" w:rsidRPr="00502225" w:rsidRDefault="0048282E" w:rsidP="008A4F76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48282E">
              <w:rPr>
                <w:rFonts w:ascii="Book Antiqua" w:hAnsi="Book Antiqua"/>
                <w:sz w:val="20"/>
                <w:szCs w:val="20"/>
              </w:rPr>
              <w:t>Agencja Reklamowa „TOP” Agnieszka Łuczak, ul. Toruńska 148, 87-800 Włocławek</w:t>
            </w:r>
          </w:p>
        </w:tc>
        <w:tc>
          <w:tcPr>
            <w:tcW w:w="1843" w:type="dxa"/>
          </w:tcPr>
          <w:p w:rsidR="009A21B7" w:rsidRDefault="009A21B7" w:rsidP="008A4F76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</w:p>
          <w:p w:rsidR="009A21B7" w:rsidRPr="00FB50D5" w:rsidRDefault="0048282E" w:rsidP="008A4F76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6 201,17</w:t>
            </w:r>
            <w:r w:rsidR="009A21B7" w:rsidRPr="00FB50D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 zł brutto</w:t>
            </w:r>
          </w:p>
          <w:p w:rsidR="009A21B7" w:rsidRDefault="0048282E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63,15</w:t>
            </w:r>
            <w:r w:rsidR="009A21B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843" w:type="dxa"/>
          </w:tcPr>
          <w:p w:rsidR="009A21B7" w:rsidRDefault="009A21B7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9A21B7" w:rsidRPr="00FB50D5" w:rsidRDefault="0048282E" w:rsidP="008A4F76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1</w:t>
            </w:r>
            <w:r w:rsidR="009A21B7" w:rsidRPr="00FB50D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 d</w:t>
            </w:r>
            <w:r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zień</w:t>
            </w:r>
          </w:p>
          <w:p w:rsidR="009A21B7" w:rsidRDefault="0048282E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20</w:t>
            </w:r>
            <w:r w:rsidR="009A21B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134" w:type="dxa"/>
          </w:tcPr>
          <w:p w:rsidR="009A21B7" w:rsidRDefault="009A21B7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9A21B7" w:rsidRDefault="0048282E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83,15</w:t>
            </w:r>
            <w:r w:rsidR="009A21B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9A21B7" w:rsidRPr="00806077" w:rsidTr="009A21B7">
        <w:trPr>
          <w:trHeight w:val="1069"/>
        </w:trPr>
        <w:tc>
          <w:tcPr>
            <w:tcW w:w="577" w:type="dxa"/>
          </w:tcPr>
          <w:p w:rsidR="009A21B7" w:rsidRDefault="009A21B7" w:rsidP="008A4F76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642" w:type="dxa"/>
          </w:tcPr>
          <w:p w:rsidR="009A21B7" w:rsidRPr="00502225" w:rsidRDefault="0048282E" w:rsidP="008A4F76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48282E">
              <w:rPr>
                <w:rFonts w:ascii="Book Antiqua" w:hAnsi="Book Antiqua"/>
                <w:sz w:val="20"/>
                <w:szCs w:val="20"/>
              </w:rPr>
              <w:t>ZAPOL Sobczyk Sp. j., al. Piastów 42, 71-062 Szczecin</w:t>
            </w:r>
          </w:p>
        </w:tc>
        <w:tc>
          <w:tcPr>
            <w:tcW w:w="1843" w:type="dxa"/>
          </w:tcPr>
          <w:p w:rsidR="009A21B7" w:rsidRDefault="009A21B7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9A21B7" w:rsidRPr="00FB50D5" w:rsidRDefault="0048282E" w:rsidP="008A4F76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10 186,86 </w:t>
            </w:r>
            <w:r w:rsidR="009A21B7" w:rsidRPr="00FB50D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zł brutto</w:t>
            </w:r>
          </w:p>
          <w:p w:rsidR="009A21B7" w:rsidRDefault="0048282E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38,44</w:t>
            </w:r>
            <w:r w:rsidR="009A21B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843" w:type="dxa"/>
          </w:tcPr>
          <w:p w:rsidR="009A21B7" w:rsidRDefault="009A21B7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9A21B7" w:rsidRPr="00FB50D5" w:rsidRDefault="0048282E" w:rsidP="008A4F76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2</w:t>
            </w:r>
            <w:r w:rsidR="009A21B7" w:rsidRPr="00FB50D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 dni</w:t>
            </w:r>
          </w:p>
          <w:p w:rsidR="009A21B7" w:rsidRDefault="0048282E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17,14</w:t>
            </w:r>
            <w:r w:rsidR="009A21B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134" w:type="dxa"/>
          </w:tcPr>
          <w:p w:rsidR="009A21B7" w:rsidRDefault="009A21B7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9A21B7" w:rsidRDefault="0048282E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55,58</w:t>
            </w:r>
            <w:r w:rsidR="009A21B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 xml:space="preserve"> pkt</w:t>
            </w:r>
          </w:p>
        </w:tc>
      </w:tr>
      <w:tr w:rsidR="009A21B7" w:rsidRPr="00806077" w:rsidTr="009A21B7">
        <w:trPr>
          <w:trHeight w:val="929"/>
        </w:trPr>
        <w:tc>
          <w:tcPr>
            <w:tcW w:w="577" w:type="dxa"/>
          </w:tcPr>
          <w:p w:rsidR="009A21B7" w:rsidRDefault="009A21B7" w:rsidP="008A4F76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42" w:type="dxa"/>
          </w:tcPr>
          <w:p w:rsidR="009A21B7" w:rsidRPr="00502225" w:rsidRDefault="0048282E" w:rsidP="0048282E">
            <w:pPr>
              <w:pStyle w:val="Akapitzlist"/>
              <w:ind w:left="0"/>
              <w:rPr>
                <w:rFonts w:ascii="Book Antiqua" w:hAnsi="Book Antiqua"/>
                <w:sz w:val="20"/>
                <w:szCs w:val="20"/>
              </w:rPr>
            </w:pPr>
            <w:r w:rsidRPr="0048282E">
              <w:rPr>
                <w:rFonts w:ascii="Book Antiqua" w:hAnsi="Book Antiqua"/>
                <w:sz w:val="20"/>
                <w:szCs w:val="20"/>
              </w:rPr>
              <w:t>Zakład poligrafii Benedykt Rybacki, ul. Legnicka 14B, 85-377 Bydgoszcz</w:t>
            </w:r>
          </w:p>
        </w:tc>
        <w:tc>
          <w:tcPr>
            <w:tcW w:w="1843" w:type="dxa"/>
          </w:tcPr>
          <w:p w:rsidR="009A21B7" w:rsidRDefault="009A21B7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9A21B7" w:rsidRPr="00FB50D5" w:rsidRDefault="0048282E" w:rsidP="008A4F76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4 894,91</w:t>
            </w:r>
            <w:r w:rsidR="009A21B7" w:rsidRPr="00FB50D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 zł brutto</w:t>
            </w:r>
          </w:p>
          <w:p w:rsidR="009A21B7" w:rsidRDefault="0048282E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80</w:t>
            </w:r>
            <w:r w:rsidR="009A21B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843" w:type="dxa"/>
          </w:tcPr>
          <w:p w:rsidR="009A21B7" w:rsidRDefault="009A21B7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9A21B7" w:rsidRPr="00FB50D5" w:rsidRDefault="0048282E" w:rsidP="008A4F76">
            <w:pPr>
              <w:jc w:val="center"/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>7</w:t>
            </w:r>
            <w:r w:rsidR="009A21B7" w:rsidRPr="00FB50D5">
              <w:rPr>
                <w:rFonts w:ascii="Book Antiqua" w:eastAsia="Times New Roman" w:hAnsi="Book Antiqua" w:cs="Times New Roman"/>
                <w:sz w:val="20"/>
                <w:szCs w:val="20"/>
                <w:lang w:eastAsia="pl-PL"/>
              </w:rPr>
              <w:t xml:space="preserve"> dni</w:t>
            </w:r>
          </w:p>
          <w:p w:rsidR="009A21B7" w:rsidRDefault="0048282E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2,86</w:t>
            </w:r>
            <w:r w:rsidR="009A21B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1134" w:type="dxa"/>
          </w:tcPr>
          <w:p w:rsidR="009A21B7" w:rsidRDefault="009A21B7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</w:p>
          <w:p w:rsidR="009A21B7" w:rsidRDefault="0048282E" w:rsidP="008A4F76">
            <w:pPr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>82,86</w:t>
            </w:r>
            <w:r w:rsidR="009A21B7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pl-PL"/>
              </w:rPr>
              <w:t xml:space="preserve"> pkt</w:t>
            </w:r>
          </w:p>
        </w:tc>
      </w:tr>
    </w:tbl>
    <w:p w:rsidR="009A21B7" w:rsidRDefault="009A21B7" w:rsidP="00BA2302">
      <w:pPr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BA2302" w:rsidRPr="00806077" w:rsidRDefault="00BA2302" w:rsidP="00BA2302">
      <w:pPr>
        <w:rPr>
          <w:rFonts w:ascii="Book Antiqua" w:hAnsi="Book Antiqua"/>
          <w:b/>
          <w:sz w:val="20"/>
          <w:szCs w:val="20"/>
        </w:rPr>
      </w:pPr>
      <w:bookmarkStart w:id="0" w:name="_GoBack"/>
      <w:bookmarkEnd w:id="0"/>
    </w:p>
    <w:p w:rsidR="009A21B7" w:rsidRPr="00703266" w:rsidRDefault="009A21B7" w:rsidP="009A21B7">
      <w:pPr>
        <w:ind w:left="5664"/>
        <w:jc w:val="right"/>
        <w:rPr>
          <w:rFonts w:ascii="Book Antiqua" w:hAnsi="Book Antiqua" w:cs="Times New Roman"/>
          <w:b/>
          <w:sz w:val="20"/>
          <w:szCs w:val="20"/>
        </w:rPr>
      </w:pPr>
      <w:r w:rsidRPr="00703266">
        <w:rPr>
          <w:rFonts w:ascii="Book Antiqua" w:hAnsi="Book Antiqua"/>
          <w:b/>
          <w:sz w:val="20"/>
          <w:szCs w:val="20"/>
        </w:rPr>
        <w:t xml:space="preserve">Kanclerz UKW                                                                                                 mgr </w:t>
      </w:r>
      <w:r w:rsidR="0048282E">
        <w:rPr>
          <w:rFonts w:ascii="Book Antiqua" w:hAnsi="Book Antiqua"/>
          <w:b/>
          <w:sz w:val="20"/>
          <w:szCs w:val="20"/>
        </w:rPr>
        <w:t>Renata Malak</w:t>
      </w:r>
    </w:p>
    <w:p w:rsidR="009A21B7" w:rsidRPr="00806077" w:rsidRDefault="009A21B7" w:rsidP="009A21B7">
      <w:pPr>
        <w:spacing w:after="0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:rsidR="009A21B7" w:rsidRPr="00806077" w:rsidRDefault="009A21B7" w:rsidP="009A21B7">
      <w:pPr>
        <w:rPr>
          <w:rFonts w:ascii="Book Antiqua" w:hAnsi="Book Antiqua"/>
          <w:sz w:val="20"/>
          <w:szCs w:val="20"/>
        </w:rPr>
      </w:pPr>
    </w:p>
    <w:p w:rsidR="009A21B7" w:rsidRPr="00806077" w:rsidRDefault="009A21B7" w:rsidP="009A21B7">
      <w:pPr>
        <w:rPr>
          <w:rFonts w:ascii="Book Antiqua" w:hAnsi="Book Antiqua"/>
          <w:sz w:val="20"/>
          <w:szCs w:val="20"/>
        </w:rPr>
      </w:pPr>
    </w:p>
    <w:p w:rsidR="009A21B7" w:rsidRPr="00806077" w:rsidRDefault="009A21B7" w:rsidP="009A21B7">
      <w:pPr>
        <w:rPr>
          <w:rFonts w:ascii="Book Antiqua" w:hAnsi="Book Antiqua"/>
          <w:sz w:val="20"/>
          <w:szCs w:val="20"/>
        </w:rPr>
      </w:pPr>
    </w:p>
    <w:p w:rsidR="009A21B7" w:rsidRPr="00806077" w:rsidRDefault="009A21B7" w:rsidP="009A21B7">
      <w:pPr>
        <w:rPr>
          <w:rFonts w:ascii="Book Antiqua" w:hAnsi="Book Antiqua"/>
          <w:sz w:val="20"/>
          <w:szCs w:val="20"/>
        </w:rPr>
      </w:pPr>
    </w:p>
    <w:p w:rsidR="009A21B7" w:rsidRDefault="009A21B7" w:rsidP="009A21B7"/>
    <w:p w:rsidR="009A21B7" w:rsidRDefault="009A21B7" w:rsidP="009A21B7"/>
    <w:p w:rsidR="00E67DD1" w:rsidRDefault="00E67DD1"/>
    <w:sectPr w:rsidR="00E67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037C8"/>
    <w:multiLevelType w:val="hybridMultilevel"/>
    <w:tmpl w:val="A3AEE054"/>
    <w:lvl w:ilvl="0" w:tplc="3B1E73E4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B7"/>
    <w:rsid w:val="00104E03"/>
    <w:rsid w:val="0048282E"/>
    <w:rsid w:val="00511973"/>
    <w:rsid w:val="009A21B7"/>
    <w:rsid w:val="00BA2302"/>
    <w:rsid w:val="00E6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21B7"/>
    <w:rPr>
      <w:color w:val="0000FF"/>
      <w:u w:val="single"/>
    </w:rPr>
  </w:style>
  <w:style w:type="table" w:styleId="Tabela-Siatka">
    <w:name w:val="Table Grid"/>
    <w:basedOn w:val="Standardowy"/>
    <w:uiPriority w:val="59"/>
    <w:rsid w:val="009A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21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1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A21B7"/>
    <w:rPr>
      <w:color w:val="0000FF"/>
      <w:u w:val="single"/>
    </w:rPr>
  </w:style>
  <w:style w:type="table" w:styleId="Tabela-Siatka">
    <w:name w:val="Table Grid"/>
    <w:basedOn w:val="Standardowy"/>
    <w:uiPriority w:val="59"/>
    <w:rsid w:val="009A2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A21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1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w.edu.pl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dcterms:created xsi:type="dcterms:W3CDTF">2018-04-18T12:05:00Z</dcterms:created>
  <dcterms:modified xsi:type="dcterms:W3CDTF">2018-04-18T12:36:00Z</dcterms:modified>
</cp:coreProperties>
</file>